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C62C" w14:textId="2693DC0D" w:rsidR="005C6B0D" w:rsidRPr="00CD2AF4" w:rsidRDefault="005C6B0D" w:rsidP="00937702">
      <w:pPr>
        <w:pStyle w:val="BijlageGenummerdKop"/>
      </w:pPr>
      <w:bookmarkStart w:id="1" w:name="_Toc82427774"/>
      <w:r>
        <w:t xml:space="preserve">Prestatiecriterium </w:t>
      </w:r>
      <w:r w:rsidR="002F3887">
        <w:t>MKI</w:t>
      </w:r>
      <w:r>
        <w:t xml:space="preserve"> (</w:t>
      </w:r>
      <w:r w:rsidR="002F3887">
        <w:t>Milieukosten</w:t>
      </w:r>
      <w:r>
        <w:t>-waarde)</w:t>
      </w:r>
      <w:bookmarkEnd w:id="1"/>
    </w:p>
    <w:p w14:paraId="43977999" w14:textId="77777777" w:rsidR="005C6B0D" w:rsidRDefault="005C6B0D" w:rsidP="005C6B0D">
      <w:pPr>
        <w:pStyle w:val="Broodtekst"/>
        <w:rPr>
          <w:color w:val="000000"/>
          <w:lang w:val="nl-NL"/>
        </w:rPr>
      </w:pPr>
    </w:p>
    <w:p w14:paraId="2520C6D7" w14:textId="638964AB" w:rsidR="005C6B0D" w:rsidRDefault="005C6B0D" w:rsidP="005C6B0D">
      <w:pPr>
        <w:pStyle w:val="Broodtekst"/>
        <w:rPr>
          <w:color w:val="000000"/>
          <w:lang w:val="nl-NL"/>
        </w:rPr>
      </w:pPr>
      <w:bookmarkStart w:id="2" w:name="_GoBack"/>
      <w:r w:rsidRPr="00CD2AF4">
        <w:rPr>
          <w:color w:val="000000"/>
          <w:lang w:val="nl-NL"/>
        </w:rPr>
        <w:t>De inschrijver(s) verklaart (verklaren)</w:t>
      </w:r>
      <w:r>
        <w:rPr>
          <w:color w:val="000000"/>
          <w:lang w:val="nl-NL"/>
        </w:rPr>
        <w:t xml:space="preserve"> als kwalitatief onderdeel van de Inschrijving tot maximaal de hieronder ingevulde draaiuren per milieuklasse te besteden. De hieronder ingevulde uren worden door de Aanbesteder toegepast conform </w:t>
      </w:r>
      <w:r w:rsidRPr="005C6B0D">
        <w:rPr>
          <w:color w:val="000000"/>
          <w:lang w:val="nl-NL"/>
        </w:rPr>
        <w:t>Bijlage I</w:t>
      </w:r>
      <w:r>
        <w:rPr>
          <w:color w:val="000000"/>
          <w:lang w:val="nl-NL"/>
        </w:rPr>
        <w:t xml:space="preserve"> </w:t>
      </w:r>
      <w:r w:rsidRPr="000D75A5">
        <w:rPr>
          <w:color w:val="000000"/>
          <w:lang w:val="nl-NL"/>
        </w:rPr>
        <w:t>Uitwerking BPKV-criteria voor de beste prijs-kwaliteitverhouding</w:t>
      </w:r>
      <w:r>
        <w:rPr>
          <w:color w:val="000000"/>
          <w:lang w:val="nl-NL"/>
        </w:rPr>
        <w:t>.</w:t>
      </w:r>
    </w:p>
    <w:p w14:paraId="7578DAED" w14:textId="77777777" w:rsidR="005C6B0D" w:rsidRDefault="005C6B0D" w:rsidP="005C6B0D">
      <w:pPr>
        <w:pStyle w:val="Broodtekst"/>
        <w:rPr>
          <w:bCs/>
          <w:lang w:val="nl-NL"/>
        </w:rPr>
      </w:pPr>
    </w:p>
    <w:p w14:paraId="30B8B64F" w14:textId="77777777" w:rsidR="005C6B0D" w:rsidRDefault="005C6B0D" w:rsidP="005C6B0D">
      <w:pPr>
        <w:pStyle w:val="Broodtekst"/>
        <w:rPr>
          <w:bCs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71"/>
        <w:gridCol w:w="1812"/>
        <w:gridCol w:w="2002"/>
        <w:gridCol w:w="2142"/>
        <w:gridCol w:w="1345"/>
      </w:tblGrid>
      <w:tr w:rsidR="00002781" w:rsidRPr="00DC7D63" w14:paraId="1428CB02" w14:textId="77777777" w:rsidTr="00002781">
        <w:tc>
          <w:tcPr>
            <w:tcW w:w="2111" w:type="dxa"/>
          </w:tcPr>
          <w:p w14:paraId="3DDF8FA1" w14:textId="77777777" w:rsidR="00002781" w:rsidRPr="00421C4F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</w:tcPr>
          <w:p w14:paraId="4495F3A9" w14:textId="0915E723" w:rsidR="00002781" w:rsidRPr="00002781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</w:pPr>
            <w:r w:rsidRPr="00002781"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  <w:t>Draaiuren</w:t>
            </w:r>
            <w:r w:rsidR="00406EEC"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049" w:type="dxa"/>
          </w:tcPr>
          <w:p w14:paraId="47B16639" w14:textId="77777777" w:rsidR="00002781" w:rsidRPr="00002781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</w:pPr>
            <w:r w:rsidRPr="00002781"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  <w:t>MKI per draaiuur</w:t>
            </w:r>
          </w:p>
        </w:tc>
        <w:tc>
          <w:tcPr>
            <w:tcW w:w="1948" w:type="dxa"/>
          </w:tcPr>
          <w:p w14:paraId="7BAB6BA6" w14:textId="77777777" w:rsidR="00002781" w:rsidRPr="00002781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</w:pPr>
            <w:r w:rsidRPr="00002781"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  <w:t>MKI (draaiuren vermenigvuldigd met MKI per draaiuur)</w:t>
            </w:r>
          </w:p>
        </w:tc>
        <w:tc>
          <w:tcPr>
            <w:tcW w:w="1421" w:type="dxa"/>
            <w:shd w:val="clear" w:color="auto" w:fill="FFFFFF" w:themeFill="background1"/>
          </w:tcPr>
          <w:p w14:paraId="7A4DC26D" w14:textId="77777777" w:rsidR="00002781" w:rsidRPr="00002781" w:rsidRDefault="00002781" w:rsidP="000C6F1A">
            <w:pPr>
              <w:rPr>
                <w:rFonts w:ascii="Verdana" w:eastAsiaTheme="minorHAnsi" w:hAnsi="Verdana" w:cs="V&amp;W Syntax (Adobe)"/>
                <w:b/>
                <w:color w:val="000000"/>
                <w:sz w:val="18"/>
                <w:szCs w:val="18"/>
                <w:lang w:eastAsia="en-US"/>
              </w:rPr>
            </w:pPr>
          </w:p>
        </w:tc>
      </w:tr>
      <w:tr w:rsidR="00002781" w:rsidRPr="00472794" w14:paraId="27F5BCC5" w14:textId="77777777" w:rsidTr="00002781">
        <w:tc>
          <w:tcPr>
            <w:tcW w:w="2111" w:type="dxa"/>
          </w:tcPr>
          <w:p w14:paraId="7C00C57E" w14:textId="77777777" w:rsidR="00002781" w:rsidRPr="00982A87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  <w:t xml:space="preserve">1 </w:t>
            </w:r>
            <w:r w:rsidRPr="00982A87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  <w:t>MKI Stage IIIB of lager</w:t>
            </w:r>
          </w:p>
        </w:tc>
        <w:tc>
          <w:tcPr>
            <w:tcW w:w="1843" w:type="dxa"/>
            <w:shd w:val="clear" w:color="auto" w:fill="C9C9C9" w:themeFill="accent3" w:themeFillTint="99"/>
          </w:tcPr>
          <w:p w14:paraId="44A574B3" w14:textId="77777777" w:rsidR="00002781" w:rsidRPr="00982A87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049" w:type="dxa"/>
          </w:tcPr>
          <w:p w14:paraId="1A7ACFAC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948" w:type="dxa"/>
            <w:shd w:val="clear" w:color="auto" w:fill="C9C9C9" w:themeFill="accent3" w:themeFillTint="99"/>
          </w:tcPr>
          <w:p w14:paraId="747DA863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1" w:type="dxa"/>
            <w:vMerge w:val="restart"/>
            <w:shd w:val="clear" w:color="auto" w:fill="auto"/>
          </w:tcPr>
          <w:p w14:paraId="13B1D2EE" w14:textId="77777777" w:rsidR="00002781" w:rsidRPr="00472794" w:rsidRDefault="00002781" w:rsidP="00002781">
            <w:pP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</w:tr>
      <w:tr w:rsidR="00002781" w:rsidRPr="00472794" w14:paraId="537C199F" w14:textId="77777777" w:rsidTr="00002781">
        <w:tc>
          <w:tcPr>
            <w:tcW w:w="2111" w:type="dxa"/>
          </w:tcPr>
          <w:p w14:paraId="19578FE9" w14:textId="77777777" w:rsidR="00002781" w:rsidRPr="00982A87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  <w:t xml:space="preserve">2 </w:t>
            </w:r>
            <w:r w:rsidRPr="00982A87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  <w:t xml:space="preserve">MKI Stage IV of </w:t>
            </w:r>
            <w:proofErr w:type="spellStart"/>
            <w:r w:rsidRPr="00982A87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  <w:t>hoger</w:t>
            </w:r>
            <w:proofErr w:type="spellEnd"/>
          </w:p>
        </w:tc>
        <w:tc>
          <w:tcPr>
            <w:tcW w:w="1843" w:type="dxa"/>
            <w:shd w:val="clear" w:color="auto" w:fill="C9C9C9" w:themeFill="accent3" w:themeFillTint="99"/>
          </w:tcPr>
          <w:p w14:paraId="4F3895EA" w14:textId="77777777" w:rsidR="00002781" w:rsidRPr="00982A87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049" w:type="dxa"/>
          </w:tcPr>
          <w:p w14:paraId="48DC1BA8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948" w:type="dxa"/>
            <w:shd w:val="clear" w:color="auto" w:fill="C9C9C9" w:themeFill="accent3" w:themeFillTint="99"/>
          </w:tcPr>
          <w:p w14:paraId="3F1DDA37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14:paraId="7749562E" w14:textId="77777777" w:rsidR="00002781" w:rsidRPr="00472794" w:rsidRDefault="00002781" w:rsidP="000C6F1A">
            <w:pPr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</w:tr>
      <w:tr w:rsidR="00002781" w:rsidRPr="00472794" w14:paraId="753BC0D9" w14:textId="77777777" w:rsidTr="00002781">
        <w:tc>
          <w:tcPr>
            <w:tcW w:w="2111" w:type="dxa"/>
          </w:tcPr>
          <w:p w14:paraId="5AEFCCCA" w14:textId="77777777" w:rsidR="00002781" w:rsidRPr="00421C4F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 xml:space="preserve">3 </w:t>
            </w: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MKI vaartuigen</w:t>
            </w:r>
          </w:p>
        </w:tc>
        <w:tc>
          <w:tcPr>
            <w:tcW w:w="1843" w:type="dxa"/>
            <w:shd w:val="clear" w:color="auto" w:fill="C9C9C9" w:themeFill="accent3" w:themeFillTint="99"/>
          </w:tcPr>
          <w:p w14:paraId="3C904E08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9" w:type="dxa"/>
          </w:tcPr>
          <w:p w14:paraId="070E4AEC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948" w:type="dxa"/>
            <w:shd w:val="clear" w:color="auto" w:fill="C9C9C9" w:themeFill="accent3" w:themeFillTint="99"/>
          </w:tcPr>
          <w:p w14:paraId="4A5CF42F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14:paraId="6B108E9B" w14:textId="77777777" w:rsidR="00002781" w:rsidRPr="00472794" w:rsidRDefault="00002781" w:rsidP="000C6F1A">
            <w:pPr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</w:tr>
      <w:tr w:rsidR="00002781" w:rsidRPr="00472794" w14:paraId="0BA051F1" w14:textId="77777777" w:rsidTr="00002781">
        <w:tc>
          <w:tcPr>
            <w:tcW w:w="2111" w:type="dxa"/>
          </w:tcPr>
          <w:p w14:paraId="10623E72" w14:textId="77777777" w:rsidR="00002781" w:rsidRPr="00421C4F" w:rsidRDefault="00002781" w:rsidP="000C6F1A">
            <w:pPr>
              <w:ind w:left="228" w:hanging="228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 xml:space="preserve">4 </w:t>
            </w: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 xml:space="preserve">MKI </w:t>
            </w:r>
            <w:proofErr w:type="spellStart"/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Emissieloos</w:t>
            </w:r>
            <w:proofErr w:type="spellEnd"/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 xml:space="preserve"> materieel</w:t>
            </w:r>
          </w:p>
        </w:tc>
        <w:tc>
          <w:tcPr>
            <w:tcW w:w="1843" w:type="dxa"/>
            <w:shd w:val="clear" w:color="auto" w:fill="C9C9C9" w:themeFill="accent3" w:themeFillTint="99"/>
          </w:tcPr>
          <w:p w14:paraId="24024766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49" w:type="dxa"/>
          </w:tcPr>
          <w:p w14:paraId="0679DF70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948" w:type="dxa"/>
            <w:shd w:val="clear" w:color="auto" w:fill="C9C9C9" w:themeFill="accent3" w:themeFillTint="99"/>
          </w:tcPr>
          <w:p w14:paraId="0C7D74D4" w14:textId="77777777" w:rsidR="00002781" w:rsidRPr="00421C4F" w:rsidRDefault="00002781" w:rsidP="000C6F1A">
            <w:pPr>
              <w:ind w:left="228" w:hanging="228"/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14:paraId="43F791C7" w14:textId="77777777" w:rsidR="00002781" w:rsidRPr="00472794" w:rsidRDefault="00002781" w:rsidP="000C6F1A">
            <w:pPr>
              <w:jc w:val="center"/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</w:pPr>
          </w:p>
        </w:tc>
      </w:tr>
      <w:tr w:rsidR="00002781" w:rsidRPr="00472794" w14:paraId="285975CD" w14:textId="77777777" w:rsidTr="00002781">
        <w:tc>
          <w:tcPr>
            <w:tcW w:w="7951" w:type="dxa"/>
            <w:gridSpan w:val="4"/>
          </w:tcPr>
          <w:p w14:paraId="20744B71" w14:textId="77777777" w:rsidR="00002781" w:rsidRPr="00421C4F" w:rsidRDefault="00002781" w:rsidP="000C6F1A">
            <w:pPr>
              <w:ind w:left="228" w:hanging="228"/>
              <w:rPr>
                <w:rFonts w:cs="V&amp;W Syntax (Adobe)"/>
                <w:color w:val="000000"/>
              </w:rPr>
            </w:pPr>
            <w:r w:rsidRPr="00421C4F"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>Totaal</w:t>
            </w:r>
            <w:r>
              <w:rPr>
                <w:rFonts w:ascii="Verdana" w:eastAsiaTheme="minorHAnsi" w:hAnsi="Verdana" w:cs="V&amp;W Syntax (Adobe)"/>
                <w:color w:val="000000"/>
                <w:sz w:val="18"/>
                <w:szCs w:val="18"/>
                <w:lang w:eastAsia="en-US"/>
              </w:rPr>
              <w:t xml:space="preserve"> MKI (1+2+3+4)</w:t>
            </w:r>
          </w:p>
        </w:tc>
        <w:tc>
          <w:tcPr>
            <w:tcW w:w="1421" w:type="dxa"/>
            <w:shd w:val="clear" w:color="auto" w:fill="D0CECE" w:themeFill="background2" w:themeFillShade="E6"/>
          </w:tcPr>
          <w:p w14:paraId="287EED11" w14:textId="77777777" w:rsidR="00002781" w:rsidRPr="00472794" w:rsidRDefault="00002781" w:rsidP="000C6F1A">
            <w:pPr>
              <w:jc w:val="center"/>
              <w:rPr>
                <w:rFonts w:cs="V&amp;W Syntax (Adobe)"/>
                <w:color w:val="000000"/>
              </w:rPr>
            </w:pPr>
          </w:p>
        </w:tc>
      </w:tr>
    </w:tbl>
    <w:p w14:paraId="0705D127" w14:textId="77777777" w:rsidR="005C6B0D" w:rsidRDefault="005C6B0D" w:rsidP="005C6B0D">
      <w:pPr>
        <w:pStyle w:val="Broodtekst"/>
        <w:rPr>
          <w:bCs/>
          <w:lang w:val="nl-NL"/>
        </w:rPr>
      </w:pPr>
    </w:p>
    <w:p w14:paraId="78C77132" w14:textId="77777777" w:rsidR="00406EEC" w:rsidRPr="00924C5F" w:rsidRDefault="00406EEC" w:rsidP="00406EEC">
      <w:pPr>
        <w:spacing w:line="240" w:lineRule="auto"/>
        <w:rPr>
          <w:rFonts w:cs="V&amp;W Syntax (Adobe)"/>
          <w:bCs/>
          <w:color w:val="000000"/>
          <w:lang w:val="nl-NL"/>
        </w:rPr>
      </w:pPr>
      <w:r w:rsidRPr="00924C5F">
        <w:rPr>
          <w:rFonts w:cs="V&amp;W Syntax (Adobe)"/>
          <w:bCs/>
          <w:color w:val="000000"/>
          <w:lang w:val="nl-NL"/>
        </w:rPr>
        <w:t xml:space="preserve">* De </w:t>
      </w:r>
      <w:r>
        <w:rPr>
          <w:rFonts w:cs="V&amp;W Syntax (Adobe)"/>
          <w:bCs/>
          <w:color w:val="000000"/>
          <w:lang w:val="nl-NL"/>
        </w:rPr>
        <w:t xml:space="preserve">mee te rekenen </w:t>
      </w:r>
      <w:r w:rsidRPr="00924C5F">
        <w:rPr>
          <w:rFonts w:cs="V&amp;W Syntax (Adobe)"/>
          <w:bCs/>
          <w:color w:val="000000"/>
          <w:lang w:val="nl-NL"/>
        </w:rPr>
        <w:t>draaiuren worden bepaald op basis van eis DU020 Vraagspecificatie Proces.</w:t>
      </w:r>
    </w:p>
    <w:p w14:paraId="05357D4B" w14:textId="5BE007E8" w:rsidR="005C6B0D" w:rsidRDefault="005C6B0D" w:rsidP="005C6B0D">
      <w:pPr>
        <w:pStyle w:val="Broodtekst"/>
        <w:rPr>
          <w:bCs/>
          <w:lang w:val="nl-NL"/>
        </w:rPr>
      </w:pPr>
    </w:p>
    <w:p w14:paraId="3C9C46CB" w14:textId="77777777" w:rsidR="00406EEC" w:rsidRDefault="00406EEC" w:rsidP="005C6B0D">
      <w:pPr>
        <w:pStyle w:val="Broodtekst"/>
        <w:rPr>
          <w:bCs/>
          <w:lang w:val="nl-NL"/>
        </w:rPr>
      </w:pPr>
    </w:p>
    <w:p w14:paraId="70145B98" w14:textId="6DDF30DC" w:rsidR="005C6B0D" w:rsidRPr="00A12536" w:rsidRDefault="005C6B0D" w:rsidP="005C6B0D">
      <w:pPr>
        <w:rPr>
          <w:rFonts w:cs="V&amp;W Syntax (Adobe)"/>
          <w:lang w:val="nl-NL"/>
        </w:rPr>
      </w:pPr>
      <w:r>
        <w:rPr>
          <w:lang w:val="nl-NL"/>
        </w:rPr>
        <w:t>Bijlage M Prestatiecriterium Milieukosten (MKI-waarde)</w:t>
      </w:r>
      <w:r w:rsidRPr="00A12536">
        <w:rPr>
          <w:lang w:val="nl-NL"/>
        </w:rPr>
        <w:t xml:space="preserve"> dient door de inschrijver en in geval van een samenwerkingsverband van ondernemers, al dan niet een vennootschap onder firma, </w:t>
      </w:r>
      <w:r w:rsidRPr="00A12536">
        <w:rPr>
          <w:u w:val="single"/>
          <w:lang w:val="nl-NL"/>
        </w:rPr>
        <w:t>alle</w:t>
      </w:r>
      <w:r w:rsidRPr="00A12536">
        <w:rPr>
          <w:lang w:val="nl-NL"/>
        </w:rPr>
        <w:t xml:space="preserve"> inschrijvers, digitaal te worden ondertekend conform </w:t>
      </w:r>
      <w:r w:rsidRPr="005C6B0D">
        <w:rPr>
          <w:lang w:val="nl-NL"/>
        </w:rPr>
        <w:t xml:space="preserve">paragraaf </w:t>
      </w:r>
      <w:r w:rsidRPr="005C6B0D">
        <w:rPr>
          <w:color w:val="000000"/>
          <w:lang w:val="nl-NL"/>
        </w:rPr>
        <w:t>6.3.1</w:t>
      </w:r>
      <w:r w:rsidRPr="005C6B0D">
        <w:rPr>
          <w:color w:val="000000" w:themeColor="text1"/>
          <w:lang w:val="nl-NL"/>
        </w:rPr>
        <w:t>.</w:t>
      </w:r>
      <w:bookmarkEnd w:id="2"/>
    </w:p>
    <w:p w14:paraId="580ABCA5" w14:textId="77777777" w:rsidR="005C6B0D" w:rsidRDefault="005C6B0D" w:rsidP="005C6B0D">
      <w:pPr>
        <w:pStyle w:val="Broodtekst"/>
        <w:rPr>
          <w:bCs/>
          <w:lang w:val="nl-NL"/>
        </w:rPr>
      </w:pPr>
    </w:p>
    <w:p w14:paraId="2EF3EB78" w14:textId="77777777" w:rsidR="005C6B0D" w:rsidRPr="00A12536" w:rsidRDefault="005C6B0D" w:rsidP="005C6B0D">
      <w:pPr>
        <w:pStyle w:val="Broodtekst"/>
        <w:rPr>
          <w:bCs/>
          <w:lang w:val="nl-NL"/>
        </w:rPr>
      </w:pPr>
    </w:p>
    <w:p w14:paraId="5E9D3927" w14:textId="77777777" w:rsidR="005C6B0D" w:rsidRDefault="005C6B0D" w:rsidP="005C6B0D">
      <w:pPr>
        <w:ind w:left="1134"/>
        <w:rPr>
          <w:rFonts w:cs="V&amp;W Syntax (Adobe)"/>
          <w:color w:val="E0E0E0"/>
          <w:lang w:val="nl-NL"/>
        </w:rPr>
      </w:pPr>
    </w:p>
    <w:p w14:paraId="50A66FD9" w14:textId="77777777" w:rsidR="005C6B0D" w:rsidRPr="00776A97" w:rsidRDefault="005C6B0D" w:rsidP="005C6B0D">
      <w:pPr>
        <w:ind w:left="1134"/>
        <w:rPr>
          <w:rFonts w:cs="V&amp;W Syntax (Adobe)"/>
          <w:color w:val="E0E0E0"/>
          <w:lang w:val="nl-NL"/>
        </w:rPr>
      </w:pPr>
    </w:p>
    <w:p w14:paraId="37758738" w14:textId="77777777" w:rsidR="007B651E" w:rsidRPr="00776A97" w:rsidRDefault="007B651E" w:rsidP="00390BA2">
      <w:pPr>
        <w:ind w:left="1134"/>
        <w:rPr>
          <w:rFonts w:cs="V&amp;W Syntax (Adobe)"/>
          <w:color w:val="E0E0E0"/>
          <w:lang w:val="nl-NL"/>
        </w:rPr>
      </w:pPr>
    </w:p>
    <w:sectPr w:rsidR="007B651E" w:rsidRPr="00776A97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619F0321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D36D53">
      <w:fldChar w:fldCharType="begin"/>
    </w:r>
    <w:r w:rsidR="00D36D53">
      <w:instrText xml:space="preserve"> DOCPROPERTY  PS_REFERENCE  \* MERGEFORMAT </w:instrText>
    </w:r>
    <w:r w:rsidR="00D36D53">
      <w:fldChar w:fldCharType="separate"/>
    </w:r>
    <w:r>
      <w:t>31150500</w:t>
    </w:r>
    <w:r w:rsidR="00D36D53"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 w:rsidR="00D36D53">
      <w:fldChar w:fldCharType="begin"/>
    </w:r>
    <w:r w:rsidR="00D36D53">
      <w:instrText xml:space="preserve"> DOCPROPERTY  VERSIEDATUM  \* MERGEFORMAT </w:instrText>
    </w:r>
    <w:r w:rsidR="00D36D53">
      <w:fldChar w:fldCharType="separate"/>
    </w:r>
    <w:r w:rsidR="00D36D53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D36D53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3018642C"/>
    <w:lvl w:ilvl="0">
      <w:start w:val="1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061A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4FF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B78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2AC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37702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36D53"/>
    <w:rsid w:val="00D402FE"/>
    <w:rsid w:val="00D441A1"/>
    <w:rsid w:val="00D44B73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644C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numPr>
        <w:numId w:val="0"/>
      </w:num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RWS00923-1517364125-1040</_dlc_DocId>
    <_dlc_DocIdUrl xmlns="208e46c2-bbcd-4624-8858-21bd42ce7c86">
      <Url>http://connect.intranet.rijkswaterstaat.nl/project/ON_C_KRW_Zwarte_Water/Markt/_layouts/15/DocIdRedir.aspx?ID=RWS00923-1517364125-1040</Url>
      <Description>RWS00923-1517364125-1040</Description>
    </_dlc_DocIdUrl>
    <_dlc_DocIdPersistId xmlns="208e46c2-bbcd-4624-8858-21bd42ce7c86">true</_dlc_DocIdPersistId>
  </documentManagement>
</p:propertie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E873EB6-58BE-4B98-8AD5-7F564018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2021-11-05T13:50:00Z</dcterms:created>
  <dcterms:modified xsi:type="dcterms:W3CDTF">2021-11-17T08:27:00Z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b86371d8-89fe-4098-9ca0-0e7dc2f5e20c</vt:lpwstr>
  </property>
</Properties>
</file>